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75" w:rsidRDefault="00F46E75" w:rsidP="00AE6B3B">
      <w:pPr>
        <w:rPr>
          <w:rFonts w:cs="Arial"/>
        </w:rPr>
      </w:pPr>
      <w:r>
        <w:rPr>
          <w:rFonts w:cs="Arial"/>
          <w:b/>
          <w:sz w:val="28"/>
          <w:szCs w:val="22"/>
        </w:rPr>
        <w:t xml:space="preserve">Anlage zur bestehenden Auditvereinbarung für das Jahr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5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F46E75" w:rsidRDefault="00F46E75" w:rsidP="00AE6B3B">
      <w:pPr>
        <w:rPr>
          <w:rFonts w:cs="Arial"/>
          <w:b/>
          <w:sz w:val="28"/>
          <w:szCs w:val="22"/>
        </w:rPr>
      </w:pPr>
      <w:r w:rsidRPr="00F46E75">
        <w:rPr>
          <w:rFonts w:cs="Arial"/>
          <w:b/>
          <w:sz w:val="28"/>
          <w:szCs w:val="22"/>
        </w:rPr>
        <w:t>An</w:t>
      </w:r>
      <w:r>
        <w:rPr>
          <w:rFonts w:cs="Arial"/>
          <w:b/>
          <w:sz w:val="28"/>
          <w:szCs w:val="22"/>
        </w:rPr>
        <w:t xml:space="preserve">trag auf anteilige Durchführung (bis max. </w:t>
      </w:r>
      <w:r w:rsidR="00DD1E46">
        <w:rPr>
          <w:rFonts w:cs="Arial"/>
          <w:b/>
          <w:sz w:val="28"/>
          <w:szCs w:val="22"/>
        </w:rPr>
        <w:t>50 %) im Remote Audit</w:t>
      </w:r>
    </w:p>
    <w:p w:rsidR="00AE6B3B" w:rsidRPr="00AE6B3B" w:rsidRDefault="00AE6B3B" w:rsidP="00AE6B3B">
      <w:pPr>
        <w:rPr>
          <w:rFonts w:cs="Arial"/>
          <w:b/>
          <w:sz w:val="28"/>
          <w:szCs w:val="22"/>
        </w:rPr>
      </w:pPr>
      <w:r w:rsidRPr="00AE6B3B">
        <w:rPr>
          <w:rFonts w:cs="Arial"/>
          <w:b/>
          <w:sz w:val="28"/>
          <w:szCs w:val="22"/>
        </w:rPr>
        <w:t>Checkliste zur Risikobewertung bei Durchführung von Remote-Audits</w:t>
      </w:r>
    </w:p>
    <w:p w:rsidR="00CA5A5B" w:rsidRPr="00304298" w:rsidRDefault="005F2199" w:rsidP="00304298">
      <w:pPr>
        <w:pStyle w:val="zwei-spaltig"/>
        <w:tabs>
          <w:tab w:val="clear" w:pos="3686"/>
          <w:tab w:val="clear" w:pos="9639"/>
          <w:tab w:val="left" w:pos="4962"/>
        </w:tabs>
        <w:spacing w:line="240" w:lineRule="auto"/>
        <w:ind w:left="2694" w:hanging="2694"/>
        <w:rPr>
          <w:rFonts w:cs="Arial"/>
          <w:u w:val="none"/>
        </w:rPr>
      </w:pPr>
      <w:r>
        <w:rPr>
          <w:rFonts w:cs="Arial"/>
          <w:u w:val="none"/>
        </w:rPr>
        <w:t>KN</w:t>
      </w:r>
      <w:r w:rsidR="00CA5A5B" w:rsidRPr="00132587">
        <w:rPr>
          <w:rFonts w:cs="Arial"/>
          <w:u w:val="none"/>
        </w:rPr>
        <w:t xml:space="preserve"> </w:t>
      </w:r>
      <w:r w:rsidR="00304298">
        <w:rPr>
          <w:rFonts w:cs="Arial"/>
          <w:u w:val="none"/>
        </w:rPr>
        <w:tab/>
      </w:r>
      <w:r w:rsidR="006137BC" w:rsidRPr="0030429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6137BC" w:rsidRPr="00304298">
        <w:rPr>
          <w:rFonts w:cs="Arial"/>
        </w:rPr>
        <w:instrText xml:space="preserve"> FORMTEXT </w:instrText>
      </w:r>
      <w:r w:rsidR="006137BC" w:rsidRPr="00304298">
        <w:rPr>
          <w:rFonts w:cs="Arial"/>
        </w:rPr>
      </w:r>
      <w:r w:rsidR="006137BC" w:rsidRPr="00304298">
        <w:rPr>
          <w:rFonts w:cs="Arial"/>
        </w:rPr>
        <w:fldChar w:fldCharType="separate"/>
      </w:r>
      <w:r w:rsidR="006137BC" w:rsidRPr="00304298">
        <w:rPr>
          <w:rFonts w:cs="Arial"/>
        </w:rPr>
        <w:t> </w:t>
      </w:r>
      <w:r w:rsidR="006137BC" w:rsidRPr="00304298">
        <w:rPr>
          <w:rFonts w:cs="Arial"/>
        </w:rPr>
        <w:t> </w:t>
      </w:r>
      <w:r w:rsidR="006137BC" w:rsidRPr="00304298">
        <w:rPr>
          <w:rFonts w:cs="Arial"/>
        </w:rPr>
        <w:t> </w:t>
      </w:r>
      <w:r w:rsidR="006137BC" w:rsidRPr="00304298">
        <w:rPr>
          <w:rFonts w:cs="Arial"/>
        </w:rPr>
        <w:t> </w:t>
      </w:r>
      <w:r w:rsidR="006137BC" w:rsidRPr="00304298">
        <w:rPr>
          <w:rFonts w:cs="Arial"/>
        </w:rPr>
        <w:t> </w:t>
      </w:r>
      <w:r w:rsidR="006137BC" w:rsidRPr="00304298">
        <w:rPr>
          <w:rFonts w:cs="Arial"/>
        </w:rPr>
        <w:fldChar w:fldCharType="end"/>
      </w:r>
      <w:r w:rsidR="00CA5A5B" w:rsidRPr="00304298">
        <w:rPr>
          <w:rFonts w:cs="Arial"/>
        </w:rPr>
        <w:tab/>
      </w:r>
    </w:p>
    <w:p w:rsidR="00A669EE" w:rsidRPr="005E09CE" w:rsidRDefault="00A669EE" w:rsidP="00701DF1">
      <w:pPr>
        <w:pStyle w:val="zwei-spaltig"/>
        <w:tabs>
          <w:tab w:val="clear" w:pos="3686"/>
          <w:tab w:val="clear" w:pos="9639"/>
          <w:tab w:val="left" w:pos="9923"/>
        </w:tabs>
        <w:spacing w:line="240" w:lineRule="auto"/>
        <w:ind w:left="2694" w:hanging="2694"/>
        <w:rPr>
          <w:rFonts w:cs="Arial"/>
        </w:rPr>
      </w:pPr>
      <w:r w:rsidRPr="005E09CE">
        <w:rPr>
          <w:rFonts w:cs="Arial"/>
          <w:u w:val="none"/>
        </w:rPr>
        <w:t>Name der Einrichtung</w:t>
      </w:r>
      <w:r w:rsidRPr="005E09CE">
        <w:rPr>
          <w:rFonts w:cs="Arial"/>
          <w:u w:val="none"/>
        </w:rPr>
        <w:tab/>
      </w:r>
      <w:r w:rsidR="00260FCB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260FCB">
        <w:rPr>
          <w:rFonts w:cs="Arial"/>
        </w:rPr>
        <w:instrText xml:space="preserve"> FORMTEXT </w:instrText>
      </w:r>
      <w:r w:rsidR="00260FCB">
        <w:rPr>
          <w:rFonts w:cs="Arial"/>
        </w:rPr>
      </w:r>
      <w:r w:rsidR="00260FCB">
        <w:rPr>
          <w:rFonts w:cs="Arial"/>
        </w:rPr>
        <w:fldChar w:fldCharType="separate"/>
      </w:r>
      <w:r w:rsidR="00260FCB">
        <w:rPr>
          <w:rFonts w:cs="Arial"/>
          <w:noProof/>
        </w:rPr>
        <w:t> </w:t>
      </w:r>
      <w:r w:rsidR="00260FCB">
        <w:rPr>
          <w:rFonts w:cs="Arial"/>
          <w:noProof/>
        </w:rPr>
        <w:t> </w:t>
      </w:r>
      <w:r w:rsidR="00260FCB">
        <w:rPr>
          <w:rFonts w:cs="Arial"/>
          <w:noProof/>
        </w:rPr>
        <w:t> </w:t>
      </w:r>
      <w:r w:rsidR="00260FCB">
        <w:rPr>
          <w:rFonts w:cs="Arial"/>
          <w:noProof/>
        </w:rPr>
        <w:t> </w:t>
      </w:r>
      <w:r w:rsidR="00260FCB">
        <w:rPr>
          <w:rFonts w:cs="Arial"/>
          <w:noProof/>
        </w:rPr>
        <w:t> </w:t>
      </w:r>
      <w:r w:rsidR="00260FCB">
        <w:rPr>
          <w:rFonts w:cs="Arial"/>
        </w:rPr>
        <w:fldChar w:fldCharType="end"/>
      </w:r>
      <w:r w:rsidRPr="005E09CE">
        <w:rPr>
          <w:rFonts w:cs="Arial"/>
        </w:rPr>
        <w:tab/>
      </w:r>
    </w:p>
    <w:p w:rsidR="00A669EE" w:rsidRPr="005E09CE" w:rsidRDefault="00A669EE" w:rsidP="00701DF1">
      <w:pPr>
        <w:pStyle w:val="zwei-spaltig"/>
        <w:tabs>
          <w:tab w:val="clear" w:pos="3686"/>
          <w:tab w:val="clear" w:pos="9639"/>
          <w:tab w:val="left" w:pos="9923"/>
        </w:tabs>
        <w:spacing w:before="120" w:line="240" w:lineRule="auto"/>
        <w:ind w:left="2694" w:hanging="2694"/>
        <w:rPr>
          <w:rFonts w:cs="Arial"/>
        </w:rPr>
      </w:pPr>
      <w:r w:rsidRPr="005E09CE">
        <w:rPr>
          <w:rFonts w:cs="Arial"/>
          <w:u w:val="none"/>
        </w:rPr>
        <w:t>Standort(e)</w:t>
      </w:r>
      <w:r w:rsidRPr="005E09CE">
        <w:rPr>
          <w:rFonts w:cs="Arial"/>
          <w:i/>
          <w:u w:val="none"/>
        </w:rPr>
        <w:tab/>
      </w:r>
      <w:r w:rsidR="00260FCB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260FCB">
        <w:rPr>
          <w:rFonts w:cs="Arial"/>
        </w:rPr>
        <w:instrText xml:space="preserve"> FORMTEXT </w:instrText>
      </w:r>
      <w:r w:rsidR="00260FCB">
        <w:rPr>
          <w:rFonts w:cs="Arial"/>
        </w:rPr>
      </w:r>
      <w:r w:rsidR="00260FCB">
        <w:rPr>
          <w:rFonts w:cs="Arial"/>
        </w:rPr>
        <w:fldChar w:fldCharType="separate"/>
      </w:r>
      <w:r w:rsidR="00260FCB">
        <w:rPr>
          <w:rFonts w:cs="Arial"/>
          <w:noProof/>
        </w:rPr>
        <w:t> </w:t>
      </w:r>
      <w:r w:rsidR="00260FCB">
        <w:rPr>
          <w:rFonts w:cs="Arial"/>
          <w:noProof/>
        </w:rPr>
        <w:t> </w:t>
      </w:r>
      <w:r w:rsidR="00260FCB">
        <w:rPr>
          <w:rFonts w:cs="Arial"/>
          <w:noProof/>
        </w:rPr>
        <w:t> </w:t>
      </w:r>
      <w:r w:rsidR="00260FCB">
        <w:rPr>
          <w:rFonts w:cs="Arial"/>
          <w:noProof/>
        </w:rPr>
        <w:t> </w:t>
      </w:r>
      <w:r w:rsidR="00260FCB">
        <w:rPr>
          <w:rFonts w:cs="Arial"/>
          <w:noProof/>
        </w:rPr>
        <w:t> </w:t>
      </w:r>
      <w:r w:rsidR="00260FCB">
        <w:rPr>
          <w:rFonts w:cs="Arial"/>
        </w:rPr>
        <w:fldChar w:fldCharType="end"/>
      </w:r>
      <w:r w:rsidRPr="005E09CE">
        <w:rPr>
          <w:rFonts w:cs="Arial"/>
        </w:rPr>
        <w:tab/>
      </w:r>
    </w:p>
    <w:p w:rsidR="00A669EE" w:rsidRPr="005E09CE" w:rsidRDefault="00A669EE" w:rsidP="00701DF1">
      <w:pPr>
        <w:pStyle w:val="zwei-spaltig"/>
        <w:tabs>
          <w:tab w:val="clear" w:pos="3686"/>
          <w:tab w:val="clear" w:pos="9639"/>
          <w:tab w:val="left" w:pos="9923"/>
        </w:tabs>
        <w:spacing w:before="120" w:line="240" w:lineRule="auto"/>
        <w:ind w:left="2694" w:hanging="2694"/>
        <w:rPr>
          <w:rFonts w:cs="Arial"/>
        </w:rPr>
      </w:pPr>
      <w:r w:rsidRPr="005E09CE">
        <w:rPr>
          <w:rFonts w:cs="Arial"/>
          <w:u w:val="none"/>
        </w:rPr>
        <w:t>Regelwerk(e)</w:t>
      </w:r>
      <w:r w:rsidRPr="005E09CE">
        <w:rPr>
          <w:rFonts w:cs="Arial"/>
          <w:u w:val="none"/>
        </w:rPr>
        <w:tab/>
      </w:r>
      <w:r w:rsidR="00260FCB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260FCB">
        <w:rPr>
          <w:rFonts w:cs="Arial"/>
        </w:rPr>
        <w:instrText xml:space="preserve"> FORMTEXT </w:instrText>
      </w:r>
      <w:r w:rsidR="00260FCB">
        <w:rPr>
          <w:rFonts w:cs="Arial"/>
        </w:rPr>
      </w:r>
      <w:r w:rsidR="00260FCB">
        <w:rPr>
          <w:rFonts w:cs="Arial"/>
        </w:rPr>
        <w:fldChar w:fldCharType="separate"/>
      </w:r>
      <w:r w:rsidR="00260FCB">
        <w:rPr>
          <w:rFonts w:cs="Arial"/>
          <w:noProof/>
        </w:rPr>
        <w:t> </w:t>
      </w:r>
      <w:r w:rsidR="00260FCB">
        <w:rPr>
          <w:rFonts w:cs="Arial"/>
          <w:noProof/>
        </w:rPr>
        <w:t> </w:t>
      </w:r>
      <w:r w:rsidR="00260FCB">
        <w:rPr>
          <w:rFonts w:cs="Arial"/>
          <w:noProof/>
        </w:rPr>
        <w:t> </w:t>
      </w:r>
      <w:r w:rsidR="00260FCB">
        <w:rPr>
          <w:rFonts w:cs="Arial"/>
          <w:noProof/>
        </w:rPr>
        <w:t> </w:t>
      </w:r>
      <w:r w:rsidR="00260FCB">
        <w:rPr>
          <w:rFonts w:cs="Arial"/>
          <w:noProof/>
        </w:rPr>
        <w:t> </w:t>
      </w:r>
      <w:r w:rsidR="00260FCB">
        <w:rPr>
          <w:rFonts w:cs="Arial"/>
        </w:rPr>
        <w:fldChar w:fldCharType="end"/>
      </w:r>
      <w:r w:rsidRPr="005E09CE">
        <w:rPr>
          <w:rFonts w:cs="Arial"/>
        </w:rPr>
        <w:tab/>
      </w:r>
    </w:p>
    <w:p w:rsidR="00A669EE" w:rsidRPr="005C1496" w:rsidRDefault="00A669EE" w:rsidP="00701DF1">
      <w:pPr>
        <w:pStyle w:val="zwei-spaltig"/>
        <w:tabs>
          <w:tab w:val="clear" w:pos="3686"/>
          <w:tab w:val="clear" w:pos="9639"/>
          <w:tab w:val="left" w:pos="9923"/>
        </w:tabs>
        <w:spacing w:before="120" w:line="240" w:lineRule="auto"/>
        <w:ind w:left="2694" w:hanging="2694"/>
        <w:rPr>
          <w:rFonts w:cs="Arial"/>
        </w:rPr>
      </w:pPr>
      <w:r w:rsidRPr="005C1496">
        <w:rPr>
          <w:rFonts w:cs="Arial"/>
          <w:u w:val="none"/>
        </w:rPr>
        <w:t>Auditart</w:t>
      </w:r>
      <w:r w:rsidRPr="005C1496">
        <w:rPr>
          <w:rFonts w:cs="Arial"/>
          <w:u w:val="none"/>
        </w:rPr>
        <w:tab/>
      </w:r>
      <w:sdt>
        <w:sdtPr>
          <w:rPr>
            <w:rFonts w:cs="Arial"/>
            <w:iCs/>
          </w:rPr>
          <w:id w:val="-1769601862"/>
          <w:placeholder>
            <w:docPart w:val="27B4D61BE2D84526825BC07158E9DED3"/>
          </w:placeholder>
          <w:showingPlcHdr/>
          <w:comboBox>
            <w:listItem w:value="Wählen Sie ein Element aus."/>
            <w:listItem w:displayText="Systemanalyse" w:value="Systemanalyse"/>
            <w:listItem w:displayText="Vorbegutachtung" w:value="Vorbegutachtung"/>
            <w:listItem w:displayText="Erstbegutachtung" w:value="Erstbegutachtung"/>
            <w:listItem w:displayText="1. Begutachtung zur Systemförderung" w:value="1. Begutachtung zur Systemförderung"/>
            <w:listItem w:displayText="2. Begutachtung zur Systemförderung" w:value="2. Begutachtung zur Systemförderung"/>
            <w:listItem w:displayText="Wiederholungsbegutachtung" w:value="Wiederholungsbegutachtung"/>
          </w:comboBox>
        </w:sdtPr>
        <w:sdtEndPr/>
        <w:sdtContent>
          <w:r w:rsidR="006137BC" w:rsidRPr="003D3B3E">
            <w:rPr>
              <w:rStyle w:val="Platzhaltertext"/>
            </w:rPr>
            <w:t>Wählen Sie ein Element aus.</w:t>
          </w:r>
        </w:sdtContent>
      </w:sdt>
      <w:r w:rsidRPr="005C1496">
        <w:rPr>
          <w:rFonts w:cs="Arial"/>
        </w:rPr>
        <w:tab/>
      </w:r>
    </w:p>
    <w:p w:rsidR="00A669EE" w:rsidRPr="005C1496" w:rsidRDefault="00A669EE" w:rsidP="00701DF1">
      <w:pPr>
        <w:pStyle w:val="zwei-spaltig"/>
        <w:tabs>
          <w:tab w:val="clear" w:pos="3686"/>
          <w:tab w:val="clear" w:pos="9639"/>
          <w:tab w:val="left" w:pos="9923"/>
        </w:tabs>
        <w:spacing w:before="120" w:line="240" w:lineRule="auto"/>
        <w:ind w:left="2694" w:hanging="2694"/>
        <w:rPr>
          <w:rFonts w:cs="Arial"/>
        </w:rPr>
      </w:pPr>
      <w:r w:rsidRPr="005C1496">
        <w:rPr>
          <w:rFonts w:cs="Arial"/>
          <w:u w:val="none"/>
        </w:rPr>
        <w:t>Auditteam</w:t>
      </w:r>
      <w:r w:rsidRPr="005C1496">
        <w:rPr>
          <w:rFonts w:cs="Arial"/>
          <w:iCs/>
          <w:u w:val="none"/>
        </w:rPr>
        <w:tab/>
      </w:r>
      <w:r w:rsidR="006137BC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137BC">
        <w:rPr>
          <w:rFonts w:cs="Arial"/>
        </w:rPr>
        <w:instrText xml:space="preserve"> FORMTEXT </w:instrText>
      </w:r>
      <w:r w:rsidR="006137BC">
        <w:rPr>
          <w:rFonts w:cs="Arial"/>
        </w:rPr>
      </w:r>
      <w:r w:rsidR="006137BC">
        <w:rPr>
          <w:rFonts w:cs="Arial"/>
        </w:rPr>
        <w:fldChar w:fldCharType="separate"/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</w:rPr>
        <w:fldChar w:fldCharType="end"/>
      </w:r>
      <w:r w:rsidRPr="005C1496">
        <w:rPr>
          <w:rFonts w:cs="Arial"/>
        </w:rPr>
        <w:tab/>
      </w:r>
    </w:p>
    <w:p w:rsidR="00A669EE" w:rsidRPr="00260FCB" w:rsidRDefault="00A669EE" w:rsidP="00701DF1">
      <w:pPr>
        <w:pStyle w:val="zwei-spaltig"/>
        <w:tabs>
          <w:tab w:val="clear" w:pos="3686"/>
          <w:tab w:val="clear" w:pos="9639"/>
          <w:tab w:val="left" w:pos="9923"/>
        </w:tabs>
        <w:spacing w:before="120" w:line="240" w:lineRule="auto"/>
        <w:ind w:left="2694" w:hanging="2694"/>
        <w:rPr>
          <w:rFonts w:cs="Arial"/>
        </w:rPr>
      </w:pPr>
      <w:r w:rsidRPr="005C1496">
        <w:rPr>
          <w:rFonts w:cs="Arial"/>
          <w:u w:val="none"/>
        </w:rPr>
        <w:t>Auditdatum</w:t>
      </w:r>
      <w:r w:rsidRPr="005C1496">
        <w:rPr>
          <w:rFonts w:cs="Arial"/>
          <w:u w:val="none"/>
        </w:rPr>
        <w:tab/>
      </w:r>
      <w:r w:rsidR="006137BC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137BC">
        <w:rPr>
          <w:rFonts w:cs="Arial"/>
        </w:rPr>
        <w:instrText xml:space="preserve"> FORMTEXT </w:instrText>
      </w:r>
      <w:r w:rsidR="006137BC">
        <w:rPr>
          <w:rFonts w:cs="Arial"/>
        </w:rPr>
      </w:r>
      <w:r w:rsidR="006137BC">
        <w:rPr>
          <w:rFonts w:cs="Arial"/>
        </w:rPr>
        <w:fldChar w:fldCharType="separate"/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</w:rPr>
        <w:fldChar w:fldCharType="end"/>
      </w:r>
      <w:r w:rsidRPr="00260FCB">
        <w:rPr>
          <w:rFonts w:cs="Arial"/>
        </w:rPr>
        <w:tab/>
      </w:r>
    </w:p>
    <w:p w:rsidR="00EB0070" w:rsidRPr="00260FCB" w:rsidRDefault="00EB0070" w:rsidP="00701DF1">
      <w:pPr>
        <w:pStyle w:val="zwei-spaltig"/>
        <w:tabs>
          <w:tab w:val="clear" w:pos="3686"/>
          <w:tab w:val="clear" w:pos="9639"/>
          <w:tab w:val="left" w:pos="9923"/>
        </w:tabs>
        <w:spacing w:before="120" w:line="240" w:lineRule="auto"/>
        <w:ind w:left="2694" w:hanging="2694"/>
        <w:rPr>
          <w:rFonts w:cs="Arial"/>
        </w:rPr>
      </w:pPr>
      <w:r w:rsidRPr="00260FCB">
        <w:rPr>
          <w:rFonts w:cs="Arial"/>
          <w:u w:val="none"/>
        </w:rPr>
        <w:t>Auditziel(e)</w:t>
      </w:r>
      <w:r w:rsidRPr="00260FCB">
        <w:rPr>
          <w:rFonts w:cs="Arial"/>
          <w:u w:val="none"/>
        </w:rPr>
        <w:tab/>
      </w:r>
      <w:r w:rsidR="006137BC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137BC">
        <w:rPr>
          <w:rFonts w:cs="Arial"/>
        </w:rPr>
        <w:instrText xml:space="preserve"> FORMTEXT </w:instrText>
      </w:r>
      <w:r w:rsidR="006137BC">
        <w:rPr>
          <w:rFonts w:cs="Arial"/>
        </w:rPr>
      </w:r>
      <w:r w:rsidR="006137BC">
        <w:rPr>
          <w:rFonts w:cs="Arial"/>
        </w:rPr>
        <w:fldChar w:fldCharType="separate"/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</w:rPr>
        <w:fldChar w:fldCharType="end"/>
      </w:r>
      <w:r w:rsidRPr="00260FCB">
        <w:rPr>
          <w:rFonts w:cs="Arial"/>
        </w:rPr>
        <w:tab/>
      </w:r>
    </w:p>
    <w:p w:rsidR="00EB0070" w:rsidRPr="005C1496" w:rsidRDefault="00EB0070" w:rsidP="00701DF1">
      <w:pPr>
        <w:pStyle w:val="zwei-spaltig"/>
        <w:tabs>
          <w:tab w:val="clear" w:pos="3686"/>
          <w:tab w:val="clear" w:pos="9639"/>
          <w:tab w:val="left" w:pos="9923"/>
        </w:tabs>
        <w:spacing w:before="120" w:line="240" w:lineRule="auto"/>
        <w:ind w:left="2694" w:hanging="2694"/>
        <w:rPr>
          <w:rFonts w:cs="Arial"/>
        </w:rPr>
      </w:pPr>
      <w:r w:rsidRPr="005C1496">
        <w:rPr>
          <w:rFonts w:cs="Arial"/>
          <w:u w:val="none"/>
        </w:rPr>
        <w:t>Auditkriterien</w:t>
      </w:r>
      <w:r w:rsidRPr="005C1496">
        <w:rPr>
          <w:rFonts w:cs="Arial"/>
          <w:u w:val="none"/>
        </w:rPr>
        <w:tab/>
      </w:r>
      <w:r w:rsidR="006137BC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137BC">
        <w:rPr>
          <w:rFonts w:cs="Arial"/>
        </w:rPr>
        <w:instrText xml:space="preserve"> FORMTEXT </w:instrText>
      </w:r>
      <w:r w:rsidR="006137BC">
        <w:rPr>
          <w:rFonts w:cs="Arial"/>
        </w:rPr>
      </w:r>
      <w:r w:rsidR="006137BC">
        <w:rPr>
          <w:rFonts w:cs="Arial"/>
        </w:rPr>
        <w:fldChar w:fldCharType="separate"/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</w:rPr>
        <w:fldChar w:fldCharType="end"/>
      </w:r>
      <w:r w:rsidRPr="005C1496">
        <w:rPr>
          <w:rFonts w:cs="Arial"/>
        </w:rPr>
        <w:tab/>
      </w:r>
    </w:p>
    <w:p w:rsidR="00EB0070" w:rsidRDefault="00373B78" w:rsidP="000A60A9">
      <w:pPr>
        <w:pStyle w:val="zwei-spaltig"/>
        <w:tabs>
          <w:tab w:val="clear" w:pos="3686"/>
          <w:tab w:val="clear" w:pos="9639"/>
          <w:tab w:val="left" w:pos="9923"/>
        </w:tabs>
        <w:spacing w:before="120" w:line="240" w:lineRule="auto"/>
        <w:ind w:left="2694" w:hanging="2694"/>
        <w:rPr>
          <w:rFonts w:cs="Arial"/>
        </w:rPr>
      </w:pPr>
      <w:r w:rsidRPr="005E09CE">
        <w:rPr>
          <w:rFonts w:cs="Arial"/>
          <w:u w:val="none"/>
        </w:rPr>
        <w:t xml:space="preserve">Branche </w:t>
      </w:r>
      <w:r w:rsidRPr="005E09CE">
        <w:rPr>
          <w:rFonts w:cs="Arial"/>
          <w:u w:val="none"/>
        </w:rPr>
        <w:tab/>
      </w:r>
      <w:r w:rsidR="006137BC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137BC">
        <w:rPr>
          <w:rFonts w:cs="Arial"/>
        </w:rPr>
        <w:instrText xml:space="preserve"> FORMTEXT </w:instrText>
      </w:r>
      <w:r w:rsidR="006137BC">
        <w:rPr>
          <w:rFonts w:cs="Arial"/>
        </w:rPr>
      </w:r>
      <w:r w:rsidR="006137BC">
        <w:rPr>
          <w:rFonts w:cs="Arial"/>
        </w:rPr>
        <w:fldChar w:fldCharType="separate"/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  <w:noProof/>
        </w:rPr>
        <w:t> </w:t>
      </w:r>
      <w:r w:rsidR="006137BC">
        <w:rPr>
          <w:rFonts w:cs="Arial"/>
        </w:rPr>
        <w:fldChar w:fldCharType="end"/>
      </w:r>
      <w:r w:rsidRPr="005E09CE">
        <w:rPr>
          <w:rFonts w:cs="Arial"/>
        </w:rPr>
        <w:tab/>
      </w:r>
    </w:p>
    <w:p w:rsidR="000A60A9" w:rsidRDefault="000A60A9" w:rsidP="00D23368">
      <w:pPr>
        <w:pStyle w:val="zwei-spaltig"/>
        <w:tabs>
          <w:tab w:val="clear" w:pos="3686"/>
          <w:tab w:val="clear" w:pos="9639"/>
          <w:tab w:val="left" w:pos="9923"/>
        </w:tabs>
        <w:spacing w:before="0" w:line="240" w:lineRule="auto"/>
        <w:ind w:left="2694" w:hanging="2694"/>
        <w:rPr>
          <w:rFonts w:cs="Arial"/>
        </w:rPr>
      </w:pPr>
    </w:p>
    <w:p w:rsidR="00AE6B3B" w:rsidRPr="0046052A" w:rsidRDefault="00AE6B3B" w:rsidP="00D23368">
      <w:pPr>
        <w:rPr>
          <w:rFonts w:cs="Arial"/>
          <w:color w:val="000000"/>
          <w:szCs w:val="22"/>
        </w:rPr>
      </w:pPr>
      <w:r w:rsidRPr="00772B32">
        <w:rPr>
          <w:rFonts w:cs="Arial"/>
          <w:szCs w:val="22"/>
        </w:rPr>
        <w:t xml:space="preserve">Zur Sicherstellung der </w:t>
      </w:r>
      <w:r w:rsidRPr="0046052A">
        <w:rPr>
          <w:rFonts w:cs="Arial"/>
          <w:color w:val="000000"/>
          <w:szCs w:val="22"/>
        </w:rPr>
        <w:t xml:space="preserve">Integrität des Auditprozesses ist </w:t>
      </w:r>
      <w:r w:rsidRPr="006C0875">
        <w:rPr>
          <w:rFonts w:cs="Arial"/>
          <w:color w:val="000000"/>
          <w:szCs w:val="22"/>
        </w:rPr>
        <w:t xml:space="preserve">die beabsichtigte Auditplanung hinsichtlich </w:t>
      </w:r>
      <w:r w:rsidRPr="0046052A">
        <w:rPr>
          <w:rFonts w:cs="Arial"/>
          <w:color w:val="000000"/>
          <w:szCs w:val="22"/>
        </w:rPr>
        <w:t xml:space="preserve">der folgenden </w:t>
      </w:r>
      <w:r w:rsidRPr="00772B32">
        <w:rPr>
          <w:rFonts w:cs="Arial"/>
          <w:szCs w:val="22"/>
        </w:rPr>
        <w:t>risikorelevanten Aspekte zu prüfen.</w:t>
      </w:r>
    </w:p>
    <w:p w:rsidR="00AE6B3B" w:rsidRDefault="00AE6B3B" w:rsidP="00D23368">
      <w:pPr>
        <w:rPr>
          <w:rFonts w:cs="Arial"/>
          <w:szCs w:val="22"/>
        </w:rPr>
      </w:pPr>
    </w:p>
    <w:p w:rsidR="00AE6B3B" w:rsidRPr="006852A1" w:rsidRDefault="003E1591" w:rsidP="006852A1">
      <w:pPr>
        <w:spacing w:before="60" w:after="60"/>
        <w:ind w:left="17"/>
        <w:rPr>
          <w:bCs/>
          <w:szCs w:val="22"/>
        </w:rPr>
      </w:pPr>
      <w:sdt>
        <w:sdtPr>
          <w:rPr>
            <w:bCs/>
            <w:szCs w:val="22"/>
          </w:rPr>
          <w:id w:val="-112013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7D1">
            <w:rPr>
              <w:rFonts w:ascii="MS Gothic" w:eastAsia="MS Gothic" w:hAnsi="MS Gothic" w:hint="eastAsia"/>
              <w:bCs/>
              <w:szCs w:val="22"/>
            </w:rPr>
            <w:t>☐</w:t>
          </w:r>
        </w:sdtContent>
      </w:sdt>
      <w:r w:rsidR="006852A1">
        <w:rPr>
          <w:bCs/>
          <w:szCs w:val="22"/>
        </w:rPr>
        <w:t xml:space="preserve">  </w:t>
      </w:r>
      <w:r w:rsidR="00AE6B3B" w:rsidRPr="006852A1">
        <w:rPr>
          <w:bCs/>
          <w:szCs w:val="22"/>
        </w:rPr>
        <w:t>Die Erreichung der Auditziele ist mit der vorgegebenen Auditplanung zu erwarten</w:t>
      </w:r>
      <w:r w:rsidR="00EE7480">
        <w:rPr>
          <w:bCs/>
          <w:szCs w:val="22"/>
        </w:rPr>
        <w:t>.</w:t>
      </w:r>
    </w:p>
    <w:p w:rsidR="00AE6B3B" w:rsidRPr="006852A1" w:rsidRDefault="003E1591" w:rsidP="007759AF">
      <w:pPr>
        <w:spacing w:before="60" w:after="60"/>
        <w:ind w:left="378" w:hanging="361"/>
        <w:rPr>
          <w:bCs/>
          <w:szCs w:val="22"/>
        </w:rPr>
      </w:pPr>
      <w:sdt>
        <w:sdtPr>
          <w:rPr>
            <w:bCs/>
            <w:szCs w:val="22"/>
          </w:rPr>
          <w:id w:val="146022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2A1">
            <w:rPr>
              <w:rFonts w:ascii="MS Gothic" w:eastAsia="MS Gothic" w:hAnsi="MS Gothic" w:hint="eastAsia"/>
              <w:bCs/>
              <w:szCs w:val="22"/>
            </w:rPr>
            <w:t>☐</w:t>
          </w:r>
        </w:sdtContent>
      </w:sdt>
      <w:r w:rsidR="006852A1">
        <w:rPr>
          <w:bCs/>
          <w:szCs w:val="22"/>
        </w:rPr>
        <w:t xml:space="preserve">  </w:t>
      </w:r>
      <w:r w:rsidR="00AE6B3B" w:rsidRPr="006852A1">
        <w:rPr>
          <w:bCs/>
          <w:szCs w:val="22"/>
        </w:rPr>
        <w:t xml:space="preserve">Der Zugang zu relevanten Informationen, Dokumenten und Erklärungen sowie zu relevanten </w:t>
      </w:r>
      <w:r w:rsidR="007759AF">
        <w:rPr>
          <w:bCs/>
          <w:szCs w:val="22"/>
        </w:rPr>
        <w:br/>
      </w:r>
      <w:r w:rsidR="00AE6B3B" w:rsidRPr="006852A1">
        <w:rPr>
          <w:bCs/>
          <w:szCs w:val="22"/>
        </w:rPr>
        <w:t>Personen ist gewährleistet.</w:t>
      </w:r>
    </w:p>
    <w:p w:rsidR="00AE6B3B" w:rsidRPr="006852A1" w:rsidRDefault="003E1591" w:rsidP="006852A1">
      <w:pPr>
        <w:spacing w:before="60" w:after="60"/>
        <w:ind w:left="17"/>
        <w:rPr>
          <w:bCs/>
          <w:szCs w:val="22"/>
        </w:rPr>
      </w:pPr>
      <w:sdt>
        <w:sdtPr>
          <w:rPr>
            <w:bCs/>
            <w:szCs w:val="22"/>
          </w:rPr>
          <w:id w:val="3301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2A1">
            <w:rPr>
              <w:rFonts w:ascii="MS Gothic" w:eastAsia="MS Gothic" w:hAnsi="MS Gothic" w:hint="eastAsia"/>
              <w:bCs/>
              <w:szCs w:val="22"/>
            </w:rPr>
            <w:t>☐</w:t>
          </w:r>
        </w:sdtContent>
      </w:sdt>
      <w:r w:rsidR="006852A1">
        <w:rPr>
          <w:bCs/>
          <w:szCs w:val="22"/>
        </w:rPr>
        <w:t xml:space="preserve">  </w:t>
      </w:r>
      <w:r w:rsidR="00AE6B3B" w:rsidRPr="006852A1">
        <w:rPr>
          <w:bCs/>
          <w:szCs w:val="22"/>
        </w:rPr>
        <w:t>Das gewählte Vorgehen berücksichtigt den Reifegrad des Managementsystems.</w:t>
      </w:r>
    </w:p>
    <w:p w:rsidR="00AE6B3B" w:rsidRPr="006852A1" w:rsidRDefault="003E1591" w:rsidP="006852A1">
      <w:pPr>
        <w:spacing w:before="60" w:after="60"/>
        <w:ind w:left="17"/>
        <w:rPr>
          <w:bCs/>
          <w:szCs w:val="22"/>
        </w:rPr>
      </w:pPr>
      <w:sdt>
        <w:sdtPr>
          <w:rPr>
            <w:bCs/>
            <w:szCs w:val="22"/>
          </w:rPr>
          <w:id w:val="-121497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2A1">
            <w:rPr>
              <w:rFonts w:ascii="MS Gothic" w:eastAsia="MS Gothic" w:hAnsi="MS Gothic" w:hint="eastAsia"/>
              <w:bCs/>
              <w:szCs w:val="22"/>
            </w:rPr>
            <w:t>☐</w:t>
          </w:r>
        </w:sdtContent>
      </w:sdt>
      <w:r w:rsidR="006852A1">
        <w:rPr>
          <w:bCs/>
          <w:szCs w:val="22"/>
        </w:rPr>
        <w:t xml:space="preserve">  </w:t>
      </w:r>
      <w:r w:rsidR="00AE6B3B" w:rsidRPr="006852A1">
        <w:rPr>
          <w:bCs/>
          <w:szCs w:val="22"/>
        </w:rPr>
        <w:t>Hochrisikobereiche sind identifiziert und in Auditplanung einbezogen (Krankenhäuser).</w:t>
      </w:r>
    </w:p>
    <w:p w:rsidR="00AE6B3B" w:rsidRPr="006852A1" w:rsidRDefault="003E1591" w:rsidP="006852A1">
      <w:pPr>
        <w:spacing w:before="60" w:after="60"/>
        <w:ind w:left="17"/>
        <w:rPr>
          <w:bCs/>
          <w:szCs w:val="22"/>
        </w:rPr>
      </w:pPr>
      <w:sdt>
        <w:sdtPr>
          <w:rPr>
            <w:bCs/>
            <w:szCs w:val="22"/>
          </w:rPr>
          <w:id w:val="30944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2A1">
            <w:rPr>
              <w:rFonts w:ascii="MS Gothic" w:eastAsia="MS Gothic" w:hAnsi="MS Gothic" w:hint="eastAsia"/>
              <w:bCs/>
              <w:szCs w:val="22"/>
            </w:rPr>
            <w:t>☐</w:t>
          </w:r>
        </w:sdtContent>
      </w:sdt>
      <w:r w:rsidR="006852A1">
        <w:rPr>
          <w:bCs/>
          <w:szCs w:val="22"/>
        </w:rPr>
        <w:t xml:space="preserve">  </w:t>
      </w:r>
      <w:r w:rsidR="00AE6B3B" w:rsidRPr="006852A1">
        <w:rPr>
          <w:bCs/>
          <w:szCs w:val="22"/>
        </w:rPr>
        <w:t>Die Auditplanung ist mit dem Kunden und der pCC-Geschäftsstelle abgestimmt.</w:t>
      </w:r>
    </w:p>
    <w:p w:rsidR="00AE6B3B" w:rsidRPr="006852A1" w:rsidRDefault="003E1591" w:rsidP="007759AF">
      <w:pPr>
        <w:spacing w:before="60" w:after="60"/>
        <w:ind w:left="406" w:hanging="389"/>
        <w:rPr>
          <w:bCs/>
          <w:szCs w:val="22"/>
        </w:rPr>
      </w:pPr>
      <w:sdt>
        <w:sdtPr>
          <w:rPr>
            <w:bCs/>
            <w:szCs w:val="22"/>
          </w:rPr>
          <w:id w:val="100385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2A1">
            <w:rPr>
              <w:rFonts w:ascii="MS Gothic" w:eastAsia="MS Gothic" w:hAnsi="MS Gothic" w:hint="eastAsia"/>
              <w:bCs/>
              <w:szCs w:val="22"/>
            </w:rPr>
            <w:t>☐</w:t>
          </w:r>
        </w:sdtContent>
      </w:sdt>
      <w:r w:rsidR="006852A1">
        <w:rPr>
          <w:bCs/>
          <w:szCs w:val="22"/>
        </w:rPr>
        <w:t xml:space="preserve">  </w:t>
      </w:r>
      <w:r w:rsidR="00AE6B3B" w:rsidRPr="006852A1">
        <w:rPr>
          <w:bCs/>
          <w:szCs w:val="22"/>
        </w:rPr>
        <w:t xml:space="preserve">Für den Fall, dass sich die Auditziele entgegen der Planung im Audit nicht realisieren lassen, </w:t>
      </w:r>
      <w:r w:rsidR="007759AF">
        <w:rPr>
          <w:bCs/>
          <w:szCs w:val="22"/>
        </w:rPr>
        <w:br/>
      </w:r>
      <w:r w:rsidR="00AE6B3B" w:rsidRPr="006852A1">
        <w:rPr>
          <w:bCs/>
          <w:szCs w:val="22"/>
        </w:rPr>
        <w:t>erklären die Beteiligten vorab Ihre Bereitschaft, die Situation neu zu bewerten und die Auditplanung angemessen fortzu</w:t>
      </w:r>
      <w:r w:rsidR="006140C0">
        <w:rPr>
          <w:bCs/>
          <w:szCs w:val="22"/>
        </w:rPr>
        <w:t>führen</w:t>
      </w:r>
      <w:r w:rsidR="00AE6B3B" w:rsidRPr="006852A1">
        <w:rPr>
          <w:bCs/>
          <w:szCs w:val="22"/>
        </w:rPr>
        <w:t>.</w:t>
      </w:r>
    </w:p>
    <w:p w:rsidR="00AE6B3B" w:rsidRPr="006852A1" w:rsidRDefault="003E1591" w:rsidP="007759AF">
      <w:pPr>
        <w:spacing w:before="60" w:after="60"/>
        <w:ind w:left="406" w:hanging="389"/>
        <w:rPr>
          <w:bCs/>
          <w:szCs w:val="22"/>
        </w:rPr>
      </w:pPr>
      <w:sdt>
        <w:sdtPr>
          <w:rPr>
            <w:bCs/>
            <w:szCs w:val="22"/>
          </w:rPr>
          <w:id w:val="108280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2A1">
            <w:rPr>
              <w:rFonts w:ascii="MS Gothic" w:eastAsia="MS Gothic" w:hAnsi="MS Gothic" w:hint="eastAsia"/>
              <w:bCs/>
              <w:szCs w:val="22"/>
            </w:rPr>
            <w:t>☐</w:t>
          </w:r>
        </w:sdtContent>
      </w:sdt>
      <w:r w:rsidR="006852A1">
        <w:rPr>
          <w:bCs/>
          <w:szCs w:val="22"/>
        </w:rPr>
        <w:t xml:space="preserve">  </w:t>
      </w:r>
      <w:r w:rsidR="00AE6B3B" w:rsidRPr="006852A1">
        <w:rPr>
          <w:bCs/>
          <w:szCs w:val="22"/>
        </w:rPr>
        <w:t xml:space="preserve">Die Informations- </w:t>
      </w:r>
      <w:r w:rsidR="00EE7480">
        <w:rPr>
          <w:bCs/>
          <w:szCs w:val="22"/>
        </w:rPr>
        <w:t>und K</w:t>
      </w:r>
      <w:r w:rsidR="00AE6B3B" w:rsidRPr="006852A1">
        <w:rPr>
          <w:bCs/>
          <w:szCs w:val="22"/>
        </w:rPr>
        <w:t xml:space="preserve">ommunikationstechnischen Anforderungen an die Infrastruktur werden </w:t>
      </w:r>
      <w:r w:rsidR="007759AF">
        <w:rPr>
          <w:bCs/>
          <w:szCs w:val="22"/>
        </w:rPr>
        <w:br/>
      </w:r>
      <w:r w:rsidR="00AE6B3B" w:rsidRPr="006852A1">
        <w:rPr>
          <w:bCs/>
          <w:szCs w:val="22"/>
        </w:rPr>
        <w:t>erfüllt.</w:t>
      </w:r>
    </w:p>
    <w:p w:rsidR="00AE6B3B" w:rsidRPr="006852A1" w:rsidRDefault="003E1591" w:rsidP="006852A1">
      <w:pPr>
        <w:spacing w:before="60" w:after="60"/>
        <w:ind w:left="17"/>
        <w:rPr>
          <w:bCs/>
          <w:szCs w:val="22"/>
        </w:rPr>
      </w:pPr>
      <w:sdt>
        <w:sdtPr>
          <w:rPr>
            <w:bCs/>
            <w:szCs w:val="22"/>
          </w:rPr>
          <w:id w:val="-82227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0C0">
            <w:rPr>
              <w:rFonts w:ascii="MS Gothic" w:eastAsia="MS Gothic" w:hAnsi="MS Gothic" w:hint="eastAsia"/>
              <w:bCs/>
              <w:szCs w:val="22"/>
            </w:rPr>
            <w:t>☐</w:t>
          </w:r>
        </w:sdtContent>
      </w:sdt>
      <w:r w:rsidR="006852A1">
        <w:rPr>
          <w:bCs/>
          <w:szCs w:val="22"/>
        </w:rPr>
        <w:t xml:space="preserve">  </w:t>
      </w:r>
      <w:r w:rsidR="00AE6B3B" w:rsidRPr="006852A1">
        <w:rPr>
          <w:bCs/>
          <w:szCs w:val="22"/>
        </w:rPr>
        <w:t>Die korrekte Handhabung der eingesetzten Technik ist den Beteiligten vertraut.</w:t>
      </w:r>
      <w:bookmarkStart w:id="0" w:name="_GoBack"/>
      <w:bookmarkEnd w:id="0"/>
    </w:p>
    <w:p w:rsidR="00AE6B3B" w:rsidRPr="006852A1" w:rsidRDefault="003E1591" w:rsidP="006852A1">
      <w:pPr>
        <w:spacing w:before="60" w:after="60"/>
        <w:ind w:left="17"/>
        <w:rPr>
          <w:bCs/>
          <w:szCs w:val="22"/>
        </w:rPr>
      </w:pPr>
      <w:sdt>
        <w:sdtPr>
          <w:rPr>
            <w:bCs/>
            <w:szCs w:val="22"/>
          </w:rPr>
          <w:id w:val="93032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0C0">
            <w:rPr>
              <w:rFonts w:ascii="MS Gothic" w:eastAsia="MS Gothic" w:hAnsi="MS Gothic" w:hint="eastAsia"/>
              <w:bCs/>
              <w:szCs w:val="22"/>
            </w:rPr>
            <w:t>☐</w:t>
          </w:r>
        </w:sdtContent>
      </w:sdt>
      <w:r w:rsidR="006140C0">
        <w:rPr>
          <w:bCs/>
          <w:szCs w:val="22"/>
        </w:rPr>
        <w:t xml:space="preserve">  </w:t>
      </w:r>
      <w:r w:rsidR="00AE6B3B" w:rsidRPr="006852A1">
        <w:rPr>
          <w:bCs/>
          <w:szCs w:val="22"/>
        </w:rPr>
        <w:t>Informationssicherheit und der vertrauliche Umgang mit den Daten sind gewährleistet.</w:t>
      </w:r>
    </w:p>
    <w:p w:rsidR="00AE6B3B" w:rsidRPr="006852A1" w:rsidRDefault="003E1591" w:rsidP="006852A1">
      <w:pPr>
        <w:spacing w:before="60" w:after="60"/>
        <w:ind w:left="17"/>
        <w:rPr>
          <w:bCs/>
          <w:szCs w:val="22"/>
        </w:rPr>
      </w:pPr>
      <w:sdt>
        <w:sdtPr>
          <w:rPr>
            <w:bCs/>
            <w:szCs w:val="22"/>
          </w:rPr>
          <w:id w:val="176503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2"/>
            </w:rPr>
            <w:t>☐</w:t>
          </w:r>
        </w:sdtContent>
      </w:sdt>
      <w:r w:rsidR="006852A1">
        <w:rPr>
          <w:bCs/>
          <w:szCs w:val="22"/>
        </w:rPr>
        <w:t xml:space="preserve">  </w:t>
      </w:r>
      <w:r w:rsidR="00AE6B3B" w:rsidRPr="006852A1">
        <w:rPr>
          <w:bCs/>
          <w:szCs w:val="22"/>
        </w:rPr>
        <w:t>Der Kunde hat sein Einverständnis zu den Datenschutzrisiken erklärt.</w:t>
      </w:r>
    </w:p>
    <w:p w:rsidR="00AE6B3B" w:rsidRDefault="003E1591" w:rsidP="006852A1">
      <w:pPr>
        <w:spacing w:before="60" w:after="60"/>
        <w:ind w:left="17"/>
        <w:rPr>
          <w:bCs/>
          <w:szCs w:val="22"/>
        </w:rPr>
      </w:pPr>
      <w:sdt>
        <w:sdtPr>
          <w:rPr>
            <w:bCs/>
            <w:szCs w:val="22"/>
          </w:rPr>
          <w:id w:val="52460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2"/>
            </w:rPr>
            <w:t>☐</w:t>
          </w:r>
        </w:sdtContent>
      </w:sdt>
      <w:r w:rsidR="006852A1">
        <w:rPr>
          <w:bCs/>
          <w:szCs w:val="22"/>
        </w:rPr>
        <w:t xml:space="preserve">  </w:t>
      </w:r>
      <w:r w:rsidR="00AE6B3B" w:rsidRPr="006852A1">
        <w:rPr>
          <w:bCs/>
          <w:szCs w:val="22"/>
        </w:rPr>
        <w:t>Es werden keine Remote-Audit-Techniken zur Prüfung physischer Prozesse vorgenommen.</w:t>
      </w:r>
    </w:p>
    <w:p w:rsidR="00AE6B3B" w:rsidRPr="00772B32" w:rsidRDefault="00AE6B3B" w:rsidP="00D23368">
      <w:pPr>
        <w:pStyle w:val="zwei-spaltig"/>
        <w:tabs>
          <w:tab w:val="clear" w:pos="3686"/>
          <w:tab w:val="clear" w:pos="9639"/>
          <w:tab w:val="left" w:pos="9923"/>
        </w:tabs>
        <w:spacing w:before="0" w:line="240" w:lineRule="auto"/>
        <w:ind w:left="2694" w:hanging="2694"/>
        <w:jc w:val="both"/>
        <w:rPr>
          <w:bCs/>
          <w:szCs w:val="22"/>
        </w:rPr>
      </w:pPr>
    </w:p>
    <w:p w:rsidR="00AE6B3B" w:rsidRPr="00D23368" w:rsidRDefault="00AE6B3B" w:rsidP="00D23368">
      <w:pPr>
        <w:rPr>
          <w:rFonts w:cs="Arial"/>
          <w:szCs w:val="22"/>
        </w:rPr>
      </w:pPr>
      <w:r w:rsidRPr="00D23368">
        <w:rPr>
          <w:rFonts w:cs="Arial"/>
          <w:szCs w:val="22"/>
        </w:rPr>
        <w:t>Das Vorliegen aller vorgenannten Risikoaspekte muss als Voraussetzung zur Umsetzung des Auditplans geprüft und bestätigt werden.</w:t>
      </w:r>
    </w:p>
    <w:p w:rsidR="00AE6B3B" w:rsidRDefault="00AE6B3B" w:rsidP="00D23368">
      <w:pPr>
        <w:rPr>
          <w:rFonts w:cs="Arial"/>
          <w:szCs w:val="22"/>
        </w:rPr>
      </w:pPr>
    </w:p>
    <w:p w:rsidR="00560B92" w:rsidRDefault="00560B92" w:rsidP="00D23368">
      <w:pPr>
        <w:rPr>
          <w:rFonts w:cs="Arial"/>
          <w:szCs w:val="22"/>
        </w:rPr>
      </w:pPr>
    </w:p>
    <w:p w:rsidR="00560B92" w:rsidRDefault="00560B92" w:rsidP="00D23368">
      <w:pPr>
        <w:rPr>
          <w:rFonts w:cs="Arial"/>
          <w:szCs w:val="22"/>
        </w:rPr>
      </w:pPr>
    </w:p>
    <w:p w:rsidR="00D23368" w:rsidRDefault="00B567D1" w:rsidP="00D23368">
      <w:pPr>
        <w:rPr>
          <w:rFonts w:cs="Arial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E1591">
        <w:rPr>
          <w:rFonts w:cs="Arial"/>
        </w:rPr>
        <w:t> </w:t>
      </w:r>
      <w:r w:rsidR="003E1591">
        <w:rPr>
          <w:rFonts w:cs="Arial"/>
        </w:rPr>
        <w:t> </w:t>
      </w:r>
      <w:r w:rsidR="003E1591">
        <w:rPr>
          <w:rFonts w:cs="Arial"/>
        </w:rPr>
        <w:t> </w:t>
      </w:r>
      <w:r w:rsidR="003E1591">
        <w:rPr>
          <w:rFonts w:cs="Arial"/>
        </w:rPr>
        <w:t> </w:t>
      </w:r>
      <w:r w:rsidR="003E1591"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560B92" w:rsidRPr="00560B92" w:rsidRDefault="00560B92" w:rsidP="00560B92">
      <w:pPr>
        <w:tabs>
          <w:tab w:val="left" w:pos="3828"/>
          <w:tab w:val="right" w:pos="5670"/>
          <w:tab w:val="right" w:pos="9639"/>
        </w:tabs>
        <w:rPr>
          <w:rFonts w:cs="Arial"/>
          <w:szCs w:val="22"/>
          <w:u w:val="single"/>
        </w:rPr>
      </w:pPr>
      <w:r w:rsidRPr="00560B92">
        <w:rPr>
          <w:rFonts w:cs="Arial"/>
          <w:szCs w:val="22"/>
          <w:u w:val="single"/>
        </w:rPr>
        <w:tab/>
      </w:r>
      <w:r w:rsidRPr="00560B92">
        <w:rPr>
          <w:rFonts w:cs="Arial"/>
          <w:szCs w:val="22"/>
        </w:rPr>
        <w:tab/>
      </w:r>
      <w:r w:rsidRPr="00560B92">
        <w:rPr>
          <w:rFonts w:cs="Arial"/>
          <w:szCs w:val="22"/>
          <w:u w:val="single"/>
        </w:rPr>
        <w:tab/>
      </w:r>
    </w:p>
    <w:p w:rsidR="000A60A9" w:rsidRDefault="00D23368" w:rsidP="00D23368">
      <w:pPr>
        <w:rPr>
          <w:rFonts w:cs="Arial"/>
          <w:szCs w:val="22"/>
        </w:rPr>
      </w:pPr>
      <w:r>
        <w:rPr>
          <w:rFonts w:cs="Arial"/>
          <w:szCs w:val="22"/>
        </w:rPr>
        <w:t>Datum</w:t>
      </w:r>
      <w:r w:rsidR="00560B92">
        <w:rPr>
          <w:rFonts w:cs="Arial"/>
          <w:szCs w:val="22"/>
        </w:rPr>
        <w:t>, Unterschrift Einrichtungsleitung</w:t>
      </w:r>
      <w:r>
        <w:rPr>
          <w:rFonts w:cs="Arial"/>
          <w:szCs w:val="22"/>
        </w:rPr>
        <w:tab/>
      </w:r>
      <w:r w:rsidR="00560B92">
        <w:rPr>
          <w:rFonts w:cs="Arial"/>
          <w:szCs w:val="22"/>
        </w:rPr>
        <w:t xml:space="preserve">Datum, </w:t>
      </w:r>
      <w:r>
        <w:rPr>
          <w:rFonts w:cs="Arial"/>
          <w:szCs w:val="22"/>
        </w:rPr>
        <w:t xml:space="preserve">Unterschrift </w:t>
      </w:r>
      <w:r w:rsidR="006852A1">
        <w:rPr>
          <w:rFonts w:cs="Arial"/>
          <w:szCs w:val="22"/>
        </w:rPr>
        <w:t>Auditleiter</w:t>
      </w:r>
      <w:r>
        <w:rPr>
          <w:rFonts w:cs="Arial"/>
          <w:szCs w:val="22"/>
        </w:rPr>
        <w:t>/in</w:t>
      </w:r>
    </w:p>
    <w:p w:rsidR="00560B92" w:rsidRDefault="00560B92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E86B4D" w:rsidRDefault="00E86B4D" w:rsidP="00D23368">
      <w:pPr>
        <w:rPr>
          <w:rFonts w:cs="Arial"/>
          <w:szCs w:val="22"/>
        </w:rPr>
      </w:pPr>
    </w:p>
    <w:p w:rsidR="00560B92" w:rsidRDefault="00560B92" w:rsidP="00D23368">
      <w:pPr>
        <w:rPr>
          <w:rFonts w:cs="Arial"/>
          <w:szCs w:val="22"/>
        </w:rPr>
      </w:pPr>
    </w:p>
    <w:p w:rsidR="00560B92" w:rsidRDefault="00560B92" w:rsidP="00D23368">
      <w:pPr>
        <w:rPr>
          <w:rFonts w:cs="Arial"/>
          <w:szCs w:val="22"/>
        </w:rPr>
      </w:pPr>
    </w:p>
    <w:p w:rsidR="00B3423A" w:rsidRPr="00560B92" w:rsidRDefault="00B3423A" w:rsidP="00D23368">
      <w:pPr>
        <w:rPr>
          <w:rFonts w:cs="Arial"/>
          <w:b/>
          <w:szCs w:val="22"/>
        </w:rPr>
      </w:pPr>
      <w:r w:rsidRPr="00560B92">
        <w:rPr>
          <w:rFonts w:cs="Arial"/>
          <w:b/>
          <w:szCs w:val="22"/>
        </w:rPr>
        <w:t>Freigabe zum Remote-</w:t>
      </w:r>
      <w:r w:rsidR="007759AF" w:rsidRPr="00560B92">
        <w:rPr>
          <w:rFonts w:cs="Arial"/>
          <w:b/>
          <w:szCs w:val="22"/>
        </w:rPr>
        <w:t>Audit durch pCC-Geschäftsstelle:</w:t>
      </w:r>
    </w:p>
    <w:p w:rsidR="00B3423A" w:rsidRDefault="00B3423A" w:rsidP="00D23368">
      <w:pPr>
        <w:rPr>
          <w:rFonts w:cs="Arial"/>
          <w:szCs w:val="22"/>
        </w:rPr>
      </w:pPr>
    </w:p>
    <w:p w:rsidR="00B3423A" w:rsidRPr="00D23368" w:rsidRDefault="003E1591" w:rsidP="00B3423A">
      <w:pPr>
        <w:spacing w:before="60" w:after="60"/>
        <w:ind w:left="17"/>
        <w:rPr>
          <w:rFonts w:cs="Arial"/>
          <w:szCs w:val="22"/>
        </w:rPr>
      </w:pPr>
      <w:sdt>
        <w:sdtPr>
          <w:rPr>
            <w:bCs/>
            <w:szCs w:val="22"/>
          </w:rPr>
          <w:id w:val="-28296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23A">
            <w:rPr>
              <w:rFonts w:ascii="MS Gothic" w:eastAsia="MS Gothic" w:hAnsi="MS Gothic" w:hint="eastAsia"/>
              <w:bCs/>
              <w:szCs w:val="22"/>
            </w:rPr>
            <w:t>☐</w:t>
          </w:r>
        </w:sdtContent>
      </w:sdt>
      <w:r w:rsidR="00B3423A">
        <w:rPr>
          <w:bCs/>
          <w:szCs w:val="22"/>
        </w:rPr>
        <w:t xml:space="preserve">  Die Anforde</w:t>
      </w:r>
      <w:r w:rsidR="00BB527D">
        <w:rPr>
          <w:bCs/>
          <w:szCs w:val="22"/>
        </w:rPr>
        <w:t xml:space="preserve">rungen in Ergänzung zum IAF ID3:2011 </w:t>
      </w:r>
      <w:r w:rsidR="00B3423A">
        <w:rPr>
          <w:bCs/>
          <w:szCs w:val="22"/>
        </w:rPr>
        <w:t xml:space="preserve">sind </w:t>
      </w:r>
      <w:r w:rsidR="007759AF">
        <w:rPr>
          <w:bCs/>
          <w:szCs w:val="22"/>
        </w:rPr>
        <w:t xml:space="preserve">vollständig </w:t>
      </w:r>
      <w:r w:rsidR="00B3423A">
        <w:rPr>
          <w:bCs/>
          <w:szCs w:val="22"/>
        </w:rPr>
        <w:t>erfüllt.</w:t>
      </w:r>
    </w:p>
    <w:p w:rsidR="00B3423A" w:rsidRDefault="00B3423A" w:rsidP="00D23368">
      <w:pPr>
        <w:rPr>
          <w:rFonts w:cs="Arial"/>
          <w:szCs w:val="22"/>
        </w:rPr>
      </w:pPr>
    </w:p>
    <w:p w:rsidR="00B3423A" w:rsidRDefault="00B3423A" w:rsidP="00D23368">
      <w:pPr>
        <w:rPr>
          <w:rFonts w:cs="Arial"/>
          <w:szCs w:val="22"/>
        </w:rPr>
      </w:pPr>
    </w:p>
    <w:p w:rsidR="00B3423A" w:rsidRDefault="00B3423A" w:rsidP="00D23368">
      <w:pPr>
        <w:rPr>
          <w:rFonts w:cs="Arial"/>
          <w:szCs w:val="22"/>
        </w:rPr>
      </w:pPr>
    </w:p>
    <w:p w:rsidR="00B3423A" w:rsidRDefault="00B3423A" w:rsidP="00D23368">
      <w:pPr>
        <w:rPr>
          <w:rFonts w:cs="Arial"/>
          <w:szCs w:val="22"/>
        </w:rPr>
      </w:pPr>
    </w:p>
    <w:p w:rsidR="00B3423A" w:rsidRDefault="00B3423A" w:rsidP="00D23368">
      <w:pPr>
        <w:rPr>
          <w:rFonts w:cs="Arial"/>
          <w:szCs w:val="22"/>
        </w:rPr>
      </w:pPr>
    </w:p>
    <w:p w:rsidR="00B3423A" w:rsidRDefault="00B3423A" w:rsidP="00D23368">
      <w:pPr>
        <w:rPr>
          <w:rFonts w:cs="Arial"/>
          <w:szCs w:val="22"/>
        </w:rPr>
      </w:pPr>
    </w:p>
    <w:p w:rsidR="00B3423A" w:rsidRDefault="00B3423A" w:rsidP="00D23368">
      <w:pPr>
        <w:rPr>
          <w:rFonts w:cs="Arial"/>
          <w:szCs w:val="22"/>
        </w:rPr>
      </w:pPr>
    </w:p>
    <w:p w:rsidR="00B3423A" w:rsidRPr="00D23368" w:rsidRDefault="00B3423A" w:rsidP="00B3423A">
      <w:pPr>
        <w:rPr>
          <w:rFonts w:cs="Arial"/>
          <w:szCs w:val="22"/>
        </w:rPr>
      </w:pPr>
      <w:r>
        <w:rPr>
          <w:rFonts w:cs="Arial"/>
          <w:szCs w:val="22"/>
          <w:u w:val="single"/>
        </w:rPr>
        <w:tab/>
      </w:r>
      <w:r w:rsidRPr="00D23368">
        <w:rPr>
          <w:rFonts w:cs="Arial"/>
          <w:szCs w:val="22"/>
        </w:rPr>
        <w:tab/>
      </w:r>
      <w:r>
        <w:rPr>
          <w:rFonts w:cs="Arial"/>
          <w:szCs w:val="22"/>
          <w:u w:val="single"/>
        </w:rPr>
        <w:tab/>
      </w:r>
    </w:p>
    <w:p w:rsidR="00B3423A" w:rsidRDefault="00B3423A" w:rsidP="00D23368">
      <w:pPr>
        <w:rPr>
          <w:rFonts w:cs="Arial"/>
          <w:szCs w:val="22"/>
        </w:rPr>
      </w:pPr>
      <w:r>
        <w:rPr>
          <w:rFonts w:cs="Arial"/>
          <w:szCs w:val="22"/>
        </w:rPr>
        <w:t>Datum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Unterschrift </w:t>
      </w:r>
      <w:r w:rsidR="007759AF">
        <w:rPr>
          <w:rFonts w:cs="Arial"/>
          <w:szCs w:val="22"/>
        </w:rPr>
        <w:t>pCC-Geschäftsführung</w:t>
      </w:r>
    </w:p>
    <w:sectPr w:rsidR="00B3423A">
      <w:headerReference w:type="default" r:id="rId8"/>
      <w:footerReference w:type="default" r:id="rId9"/>
      <w:type w:val="continuous"/>
      <w:pgSz w:w="11906" w:h="16838" w:code="9"/>
      <w:pgMar w:top="1418" w:right="567" w:bottom="680" w:left="1418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19" w:rsidRDefault="000B2A19">
      <w:r>
        <w:separator/>
      </w:r>
    </w:p>
  </w:endnote>
  <w:endnote w:type="continuationSeparator" w:id="0">
    <w:p w:rsidR="000B2A19" w:rsidRDefault="000B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19" w:rsidRPr="00CA5A5B" w:rsidRDefault="000B2A19" w:rsidP="00CA5A5B">
    <w:pPr>
      <w:pStyle w:val="Fuzeile"/>
      <w:tabs>
        <w:tab w:val="center" w:pos="4536"/>
      </w:tabs>
      <w:rPr>
        <w:rFonts w:cs="Arial"/>
      </w:rPr>
    </w:pPr>
    <w:r w:rsidRPr="005E09CE">
      <w:rPr>
        <w:rFonts w:cs="Arial"/>
      </w:rPr>
      <w:fldChar w:fldCharType="begin"/>
    </w:r>
    <w:r w:rsidRPr="00DD1E46">
      <w:rPr>
        <w:rFonts w:cs="Arial"/>
        <w:lang w:val="en-US"/>
      </w:rPr>
      <w:instrText xml:space="preserve"> FILENAME   \* MERGEFORMAT </w:instrText>
    </w:r>
    <w:r w:rsidRPr="005E09CE">
      <w:rPr>
        <w:rFonts w:cs="Arial"/>
      </w:rPr>
      <w:fldChar w:fldCharType="separate"/>
    </w:r>
    <w:r w:rsidR="00BB527D">
      <w:rPr>
        <w:rFonts w:cs="Arial"/>
        <w:noProof/>
        <w:lang w:val="en-US"/>
      </w:rPr>
      <w:t>540_j1 Checkliste Remote Audit</w:t>
    </w:r>
    <w:r w:rsidRPr="005E09CE">
      <w:rPr>
        <w:rFonts w:cs="Arial"/>
      </w:rPr>
      <w:fldChar w:fldCharType="end"/>
    </w:r>
    <w:r w:rsidRPr="00DD1E46">
      <w:rPr>
        <w:rFonts w:cs="Arial"/>
        <w:lang w:val="en-US"/>
      </w:rPr>
      <w:tab/>
    </w:r>
    <w:r w:rsidR="00D23368" w:rsidRPr="00DD1E46">
      <w:rPr>
        <w:rFonts w:cs="Arial"/>
        <w:lang w:val="en-US"/>
      </w:rPr>
      <w:t>Stand: 03/2020</w:t>
    </w:r>
    <w:r w:rsidR="00DD1E46" w:rsidRPr="00DD1E46">
      <w:rPr>
        <w:rFonts w:cs="Arial"/>
        <w:lang w:val="en-US"/>
      </w:rPr>
      <w:t xml:space="preserve">-Rev. </w:t>
    </w:r>
    <w:r w:rsidR="00DD1E46" w:rsidRPr="00BB527D">
      <w:rPr>
        <w:rFonts w:cs="Arial"/>
        <w:lang w:val="en-US"/>
      </w:rPr>
      <w:t>01</w:t>
    </w:r>
    <w:r w:rsidRPr="00BB527D">
      <w:rPr>
        <w:rFonts w:cs="Arial"/>
        <w:lang w:val="en-US"/>
      </w:rPr>
      <w:tab/>
    </w:r>
    <w:r w:rsidRPr="005E09CE">
      <w:rPr>
        <w:rFonts w:cs="Arial"/>
      </w:rPr>
      <w:fldChar w:fldCharType="begin"/>
    </w:r>
    <w:r w:rsidRPr="005E09CE">
      <w:rPr>
        <w:rFonts w:cs="Arial"/>
      </w:rPr>
      <w:instrText xml:space="preserve"> PAGE  \* MERGEFORMAT </w:instrText>
    </w:r>
    <w:r w:rsidRPr="005E09CE">
      <w:rPr>
        <w:rFonts w:cs="Arial"/>
      </w:rPr>
      <w:fldChar w:fldCharType="separate"/>
    </w:r>
    <w:r w:rsidR="003E1591">
      <w:rPr>
        <w:rFonts w:cs="Arial"/>
        <w:noProof/>
      </w:rPr>
      <w:t>1</w:t>
    </w:r>
    <w:r w:rsidRPr="005E09CE">
      <w:rPr>
        <w:rFonts w:cs="Arial"/>
      </w:rPr>
      <w:fldChar w:fldCharType="end"/>
    </w:r>
    <w:r w:rsidRPr="005E09CE">
      <w:rPr>
        <w:rFonts w:cs="Arial"/>
      </w:rPr>
      <w:t>/</w:t>
    </w:r>
    <w:r w:rsidRPr="005E09CE">
      <w:rPr>
        <w:rFonts w:cs="Arial"/>
      </w:rPr>
      <w:fldChar w:fldCharType="begin"/>
    </w:r>
    <w:r w:rsidRPr="005E09CE">
      <w:rPr>
        <w:rFonts w:cs="Arial"/>
      </w:rPr>
      <w:instrText xml:space="preserve"> NUMPAGES  \* MERGEFORMAT </w:instrText>
    </w:r>
    <w:r w:rsidRPr="005E09CE">
      <w:rPr>
        <w:rFonts w:cs="Arial"/>
      </w:rPr>
      <w:fldChar w:fldCharType="separate"/>
    </w:r>
    <w:r w:rsidR="003E1591">
      <w:rPr>
        <w:rFonts w:cs="Arial"/>
        <w:noProof/>
      </w:rPr>
      <w:t>2</w:t>
    </w:r>
    <w:r w:rsidRPr="005E09C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19" w:rsidRDefault="000B2A19">
      <w:r>
        <w:separator/>
      </w:r>
    </w:p>
  </w:footnote>
  <w:footnote w:type="continuationSeparator" w:id="0">
    <w:p w:rsidR="000B2A19" w:rsidRDefault="000B2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19" w:rsidRDefault="003E1591">
    <w:pPr>
      <w:pStyle w:val="Kopfzeile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7.15pt;margin-top:-8.8pt;width:61.05pt;height:63pt;z-index:251657216;v-text-anchor:middle" filled="t" fillcolor="#ccf">
          <v:fill o:detectmouseclick="t" type="solid">
            <o:fill v:ext="view" type="background"/>
          </v:fill>
          <v:stroke o:forcedash="t"/>
          <v:imagedata r:id="rId1" o:title=""/>
          <v:shadow color="#009"/>
          <o:lock v:ext="edit" grouping="t"/>
          <w10:wrap type="topAndBottom"/>
        </v:shape>
        <o:OLEObject Type="Embed" ProgID="Word.Picture.8" ShapeID="_x0000_s2049" DrawAspect="Content" ObjectID="_1646128066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804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0395BE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3A22ED8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7874BF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9AF7198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B1F310E"/>
    <w:multiLevelType w:val="hybridMultilevel"/>
    <w:tmpl w:val="1FC4E6B2"/>
    <w:lvl w:ilvl="0" w:tplc="016E31D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A201B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8A0431B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19249F8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G+dhGpJYzHMIN2sICtDM28zlb4=" w:salt="ZNhGdAgH6NtEMotk9/32mA=="/>
  <w:defaultTabStop w:val="283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09"/>
    <w:rsid w:val="00001961"/>
    <w:rsid w:val="00007E2A"/>
    <w:rsid w:val="0003321E"/>
    <w:rsid w:val="000433F4"/>
    <w:rsid w:val="00066309"/>
    <w:rsid w:val="0009767F"/>
    <w:rsid w:val="000A60A9"/>
    <w:rsid w:val="000B2A19"/>
    <w:rsid w:val="000F5780"/>
    <w:rsid w:val="0011282C"/>
    <w:rsid w:val="001254A5"/>
    <w:rsid w:val="001311AD"/>
    <w:rsid w:val="00134E3A"/>
    <w:rsid w:val="002455EA"/>
    <w:rsid w:val="00260FCB"/>
    <w:rsid w:val="002653D9"/>
    <w:rsid w:val="002855AD"/>
    <w:rsid w:val="002A024F"/>
    <w:rsid w:val="002B6BD0"/>
    <w:rsid w:val="00304298"/>
    <w:rsid w:val="00312099"/>
    <w:rsid w:val="003124C3"/>
    <w:rsid w:val="00342842"/>
    <w:rsid w:val="00373B78"/>
    <w:rsid w:val="00386D51"/>
    <w:rsid w:val="003E1591"/>
    <w:rsid w:val="00405D4A"/>
    <w:rsid w:val="00410D00"/>
    <w:rsid w:val="004363D6"/>
    <w:rsid w:val="004807B7"/>
    <w:rsid w:val="004C2F6D"/>
    <w:rsid w:val="004E0540"/>
    <w:rsid w:val="005074B7"/>
    <w:rsid w:val="00516B2A"/>
    <w:rsid w:val="00516CE6"/>
    <w:rsid w:val="00523443"/>
    <w:rsid w:val="0053201D"/>
    <w:rsid w:val="00547692"/>
    <w:rsid w:val="0055749C"/>
    <w:rsid w:val="00560B92"/>
    <w:rsid w:val="005C1496"/>
    <w:rsid w:val="005D14EA"/>
    <w:rsid w:val="005E09CE"/>
    <w:rsid w:val="005F2199"/>
    <w:rsid w:val="006137BC"/>
    <w:rsid w:val="006140C0"/>
    <w:rsid w:val="00622132"/>
    <w:rsid w:val="00654A6C"/>
    <w:rsid w:val="00661758"/>
    <w:rsid w:val="006661C9"/>
    <w:rsid w:val="006852A1"/>
    <w:rsid w:val="00701DF1"/>
    <w:rsid w:val="0071532F"/>
    <w:rsid w:val="007661C8"/>
    <w:rsid w:val="007735B7"/>
    <w:rsid w:val="007759AF"/>
    <w:rsid w:val="0079037C"/>
    <w:rsid w:val="007969C3"/>
    <w:rsid w:val="007F3EE0"/>
    <w:rsid w:val="0082270B"/>
    <w:rsid w:val="008270A3"/>
    <w:rsid w:val="00865397"/>
    <w:rsid w:val="00891308"/>
    <w:rsid w:val="008960FD"/>
    <w:rsid w:val="00897F6F"/>
    <w:rsid w:val="008A47AD"/>
    <w:rsid w:val="008B4A5F"/>
    <w:rsid w:val="008C4297"/>
    <w:rsid w:val="008E5F71"/>
    <w:rsid w:val="00906B6B"/>
    <w:rsid w:val="009C0DE9"/>
    <w:rsid w:val="009E052C"/>
    <w:rsid w:val="009E29D5"/>
    <w:rsid w:val="009F1A54"/>
    <w:rsid w:val="009F3A28"/>
    <w:rsid w:val="00A669EE"/>
    <w:rsid w:val="00AC0395"/>
    <w:rsid w:val="00AD341E"/>
    <w:rsid w:val="00AE5533"/>
    <w:rsid w:val="00AE6B3B"/>
    <w:rsid w:val="00B3423A"/>
    <w:rsid w:val="00B567D1"/>
    <w:rsid w:val="00B629C5"/>
    <w:rsid w:val="00B84F0B"/>
    <w:rsid w:val="00BB527D"/>
    <w:rsid w:val="00BC251C"/>
    <w:rsid w:val="00BD3C51"/>
    <w:rsid w:val="00BE0016"/>
    <w:rsid w:val="00BE4B7A"/>
    <w:rsid w:val="00C862E6"/>
    <w:rsid w:val="00CA5A5B"/>
    <w:rsid w:val="00D23368"/>
    <w:rsid w:val="00D46003"/>
    <w:rsid w:val="00DB2711"/>
    <w:rsid w:val="00DD1E46"/>
    <w:rsid w:val="00E30478"/>
    <w:rsid w:val="00E86B4D"/>
    <w:rsid w:val="00EA0BC1"/>
    <w:rsid w:val="00EA2A8F"/>
    <w:rsid w:val="00EB0070"/>
    <w:rsid w:val="00ED007A"/>
    <w:rsid w:val="00EE7480"/>
    <w:rsid w:val="00F23656"/>
    <w:rsid w:val="00F365BD"/>
    <w:rsid w:val="00F46E75"/>
    <w:rsid w:val="00F568B2"/>
    <w:rsid w:val="00FA1118"/>
    <w:rsid w:val="00F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62E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pos="9922"/>
      </w:tabs>
      <w:spacing w:before="240"/>
    </w:pPr>
    <w:rPr>
      <w:b/>
      <w:caps/>
      <w:sz w:val="24"/>
    </w:rPr>
  </w:style>
  <w:style w:type="paragraph" w:styleId="Umschlagabsenderadresse">
    <w:name w:val="envelope return"/>
    <w:basedOn w:val="Standard"/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ind w:left="566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Aufzhlungszeichen4">
    <w:name w:val="List Bullet 4"/>
    <w:basedOn w:val="Standard"/>
    <w:pPr>
      <w:ind w:left="1132" w:hanging="283"/>
    </w:pPr>
  </w:style>
  <w:style w:type="paragraph" w:styleId="Aufzhlungszeichen5">
    <w:name w:val="List Bullet 5"/>
    <w:basedOn w:val="Standard"/>
    <w:pPr>
      <w:ind w:left="1415" w:hanging="283"/>
    </w:pPr>
  </w:style>
  <w:style w:type="paragraph" w:customStyle="1" w:styleId="zwei-spaltig">
    <w:name w:val="zwei-spaltig"/>
    <w:basedOn w:val="Standard"/>
    <w:pPr>
      <w:tabs>
        <w:tab w:val="left" w:pos="3686"/>
        <w:tab w:val="left" w:pos="9639"/>
      </w:tabs>
      <w:spacing w:before="240" w:line="360" w:lineRule="auto"/>
    </w:pPr>
    <w:rPr>
      <w:u w:val="single"/>
    </w:rPr>
  </w:style>
  <w:style w:type="paragraph" w:styleId="Verzeichnis2">
    <w:name w:val="toc 2"/>
    <w:basedOn w:val="Standard"/>
    <w:next w:val="Standard"/>
    <w:semiHidden/>
    <w:pPr>
      <w:tabs>
        <w:tab w:val="right" w:pos="9922"/>
      </w:tabs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right" w:pos="9922"/>
      </w:tabs>
    </w:pPr>
  </w:style>
  <w:style w:type="paragraph" w:styleId="Verzeichnis4">
    <w:name w:val="toc 4"/>
    <w:basedOn w:val="Standard"/>
    <w:next w:val="Standard"/>
    <w:semiHidden/>
    <w:pPr>
      <w:tabs>
        <w:tab w:val="right" w:pos="9922"/>
      </w:tabs>
      <w:ind w:left="660"/>
    </w:pPr>
    <w:rPr>
      <w:sz w:val="20"/>
    </w:rPr>
  </w:style>
  <w:style w:type="paragraph" w:styleId="Kopfzeile">
    <w:name w:val="header"/>
    <w:basedOn w:val="Standard"/>
    <w:pPr>
      <w:jc w:val="right"/>
    </w:pPr>
    <w:rPr>
      <w:sz w:val="16"/>
    </w:rPr>
  </w:style>
  <w:style w:type="paragraph" w:styleId="Fuzeile">
    <w:name w:val="footer"/>
    <w:basedOn w:val="Standard"/>
    <w:pPr>
      <w:tabs>
        <w:tab w:val="right" w:pos="9922"/>
      </w:tabs>
      <w:spacing w:before="120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semiHidden/>
    <w:rsid w:val="00EB007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C1496"/>
    <w:rPr>
      <w:color w:val="808080"/>
    </w:rPr>
  </w:style>
  <w:style w:type="paragraph" w:styleId="Listenabsatz">
    <w:name w:val="List Paragraph"/>
    <w:basedOn w:val="Standard"/>
    <w:uiPriority w:val="34"/>
    <w:qFormat/>
    <w:rsid w:val="00AE6B3B"/>
    <w:pPr>
      <w:overflowPunct w:val="0"/>
      <w:autoSpaceDE w:val="0"/>
      <w:autoSpaceDN w:val="0"/>
      <w:adjustRightInd w:val="0"/>
      <w:ind w:left="708"/>
      <w:textAlignment w:val="baseline"/>
    </w:pPr>
    <w:rPr>
      <w:rFonts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62E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pos="9922"/>
      </w:tabs>
      <w:spacing w:before="240"/>
    </w:pPr>
    <w:rPr>
      <w:b/>
      <w:caps/>
      <w:sz w:val="24"/>
    </w:rPr>
  </w:style>
  <w:style w:type="paragraph" w:styleId="Umschlagabsenderadresse">
    <w:name w:val="envelope return"/>
    <w:basedOn w:val="Standard"/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ind w:left="566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Aufzhlungszeichen4">
    <w:name w:val="List Bullet 4"/>
    <w:basedOn w:val="Standard"/>
    <w:pPr>
      <w:ind w:left="1132" w:hanging="283"/>
    </w:pPr>
  </w:style>
  <w:style w:type="paragraph" w:styleId="Aufzhlungszeichen5">
    <w:name w:val="List Bullet 5"/>
    <w:basedOn w:val="Standard"/>
    <w:pPr>
      <w:ind w:left="1415" w:hanging="283"/>
    </w:pPr>
  </w:style>
  <w:style w:type="paragraph" w:customStyle="1" w:styleId="zwei-spaltig">
    <w:name w:val="zwei-spaltig"/>
    <w:basedOn w:val="Standard"/>
    <w:pPr>
      <w:tabs>
        <w:tab w:val="left" w:pos="3686"/>
        <w:tab w:val="left" w:pos="9639"/>
      </w:tabs>
      <w:spacing w:before="240" w:line="360" w:lineRule="auto"/>
    </w:pPr>
    <w:rPr>
      <w:u w:val="single"/>
    </w:rPr>
  </w:style>
  <w:style w:type="paragraph" w:styleId="Verzeichnis2">
    <w:name w:val="toc 2"/>
    <w:basedOn w:val="Standard"/>
    <w:next w:val="Standard"/>
    <w:semiHidden/>
    <w:pPr>
      <w:tabs>
        <w:tab w:val="right" w:pos="9922"/>
      </w:tabs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right" w:pos="9922"/>
      </w:tabs>
    </w:pPr>
  </w:style>
  <w:style w:type="paragraph" w:styleId="Verzeichnis4">
    <w:name w:val="toc 4"/>
    <w:basedOn w:val="Standard"/>
    <w:next w:val="Standard"/>
    <w:semiHidden/>
    <w:pPr>
      <w:tabs>
        <w:tab w:val="right" w:pos="9922"/>
      </w:tabs>
      <w:ind w:left="660"/>
    </w:pPr>
    <w:rPr>
      <w:sz w:val="20"/>
    </w:rPr>
  </w:style>
  <w:style w:type="paragraph" w:styleId="Kopfzeile">
    <w:name w:val="header"/>
    <w:basedOn w:val="Standard"/>
    <w:pPr>
      <w:jc w:val="right"/>
    </w:pPr>
    <w:rPr>
      <w:sz w:val="16"/>
    </w:rPr>
  </w:style>
  <w:style w:type="paragraph" w:styleId="Fuzeile">
    <w:name w:val="footer"/>
    <w:basedOn w:val="Standard"/>
    <w:pPr>
      <w:tabs>
        <w:tab w:val="right" w:pos="9922"/>
      </w:tabs>
      <w:spacing w:before="120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semiHidden/>
    <w:rsid w:val="00EB007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C1496"/>
    <w:rPr>
      <w:color w:val="808080"/>
    </w:rPr>
  </w:style>
  <w:style w:type="paragraph" w:styleId="Listenabsatz">
    <w:name w:val="List Paragraph"/>
    <w:basedOn w:val="Standard"/>
    <w:uiPriority w:val="34"/>
    <w:qFormat/>
    <w:rsid w:val="00AE6B3B"/>
    <w:pPr>
      <w:overflowPunct w:val="0"/>
      <w:autoSpaceDE w:val="0"/>
      <w:autoSpaceDN w:val="0"/>
      <w:adjustRightInd w:val="0"/>
      <w:ind w:left="708"/>
      <w:textAlignment w:val="baseline"/>
    </w:pPr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B4D61BE2D84526825BC07158E9D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5C169-FE92-48A2-80A1-EAD7BD68B1B7}"/>
      </w:docPartPr>
      <w:docPartBody>
        <w:p w:rsidR="00EF0AA1" w:rsidRDefault="004E4B09" w:rsidP="004E4B09">
          <w:pPr>
            <w:pStyle w:val="27B4D61BE2D84526825BC07158E9DED3"/>
          </w:pPr>
          <w:r w:rsidRPr="003D3B3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03"/>
    <w:rsid w:val="004E4B09"/>
    <w:rsid w:val="00E75003"/>
    <w:rsid w:val="00E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4B09"/>
    <w:rPr>
      <w:color w:val="808080"/>
    </w:rPr>
  </w:style>
  <w:style w:type="paragraph" w:customStyle="1" w:styleId="8B4FD5A57095412F8B977D01350612A9">
    <w:name w:val="8B4FD5A57095412F8B977D01350612A9"/>
    <w:rsid w:val="00E75003"/>
    <w:pPr>
      <w:tabs>
        <w:tab w:val="left" w:pos="3686"/>
        <w:tab w:val="left" w:pos="9639"/>
      </w:tabs>
      <w:spacing w:before="240" w:after="0" w:line="360" w:lineRule="auto"/>
    </w:pPr>
    <w:rPr>
      <w:rFonts w:ascii="Arial" w:eastAsia="Times New Roman" w:hAnsi="Arial" w:cs="Times New Roman"/>
      <w:szCs w:val="20"/>
      <w:u w:val="single"/>
    </w:rPr>
  </w:style>
  <w:style w:type="paragraph" w:customStyle="1" w:styleId="8B4FD5A57095412F8B977D01350612A91">
    <w:name w:val="8B4FD5A57095412F8B977D01350612A91"/>
    <w:rsid w:val="004E4B09"/>
    <w:pPr>
      <w:tabs>
        <w:tab w:val="left" w:pos="3686"/>
        <w:tab w:val="left" w:pos="9639"/>
      </w:tabs>
      <w:spacing w:before="240" w:after="0" w:line="360" w:lineRule="auto"/>
    </w:pPr>
    <w:rPr>
      <w:rFonts w:ascii="Arial" w:eastAsia="Times New Roman" w:hAnsi="Arial" w:cs="Times New Roman"/>
      <w:szCs w:val="20"/>
      <w:u w:val="single"/>
    </w:rPr>
  </w:style>
  <w:style w:type="paragraph" w:customStyle="1" w:styleId="4A539AB49759444284F0862356212797">
    <w:name w:val="4A539AB49759444284F0862356212797"/>
    <w:rsid w:val="004E4B09"/>
  </w:style>
  <w:style w:type="paragraph" w:customStyle="1" w:styleId="75BB9B9771CB4D7584E5CBC060CED614">
    <w:name w:val="75BB9B9771CB4D7584E5CBC060CED614"/>
    <w:rsid w:val="004E4B09"/>
  </w:style>
  <w:style w:type="paragraph" w:customStyle="1" w:styleId="1E32B7C9AF2E496293FC3588FE22419C">
    <w:name w:val="1E32B7C9AF2E496293FC3588FE22419C"/>
    <w:rsid w:val="004E4B09"/>
  </w:style>
  <w:style w:type="paragraph" w:customStyle="1" w:styleId="27B4D61BE2D84526825BC07158E9DED3">
    <w:name w:val="27B4D61BE2D84526825BC07158E9DED3"/>
    <w:rsid w:val="004E4B09"/>
  </w:style>
  <w:style w:type="paragraph" w:customStyle="1" w:styleId="FB187928A7764C86A9EF03FA0C6FD21D">
    <w:name w:val="FB187928A7764C86A9EF03FA0C6FD21D"/>
    <w:rsid w:val="004E4B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4B09"/>
    <w:rPr>
      <w:color w:val="808080"/>
    </w:rPr>
  </w:style>
  <w:style w:type="paragraph" w:customStyle="1" w:styleId="8B4FD5A57095412F8B977D01350612A9">
    <w:name w:val="8B4FD5A57095412F8B977D01350612A9"/>
    <w:rsid w:val="00E75003"/>
    <w:pPr>
      <w:tabs>
        <w:tab w:val="left" w:pos="3686"/>
        <w:tab w:val="left" w:pos="9639"/>
      </w:tabs>
      <w:spacing w:before="240" w:after="0" w:line="360" w:lineRule="auto"/>
    </w:pPr>
    <w:rPr>
      <w:rFonts w:ascii="Arial" w:eastAsia="Times New Roman" w:hAnsi="Arial" w:cs="Times New Roman"/>
      <w:szCs w:val="20"/>
      <w:u w:val="single"/>
    </w:rPr>
  </w:style>
  <w:style w:type="paragraph" w:customStyle="1" w:styleId="8B4FD5A57095412F8B977D01350612A91">
    <w:name w:val="8B4FD5A57095412F8B977D01350612A91"/>
    <w:rsid w:val="004E4B09"/>
    <w:pPr>
      <w:tabs>
        <w:tab w:val="left" w:pos="3686"/>
        <w:tab w:val="left" w:pos="9639"/>
      </w:tabs>
      <w:spacing w:before="240" w:after="0" w:line="360" w:lineRule="auto"/>
    </w:pPr>
    <w:rPr>
      <w:rFonts w:ascii="Arial" w:eastAsia="Times New Roman" w:hAnsi="Arial" w:cs="Times New Roman"/>
      <w:szCs w:val="20"/>
      <w:u w:val="single"/>
    </w:rPr>
  </w:style>
  <w:style w:type="paragraph" w:customStyle="1" w:styleId="4A539AB49759444284F0862356212797">
    <w:name w:val="4A539AB49759444284F0862356212797"/>
    <w:rsid w:val="004E4B09"/>
  </w:style>
  <w:style w:type="paragraph" w:customStyle="1" w:styleId="75BB9B9771CB4D7584E5CBC060CED614">
    <w:name w:val="75BB9B9771CB4D7584E5CBC060CED614"/>
    <w:rsid w:val="004E4B09"/>
  </w:style>
  <w:style w:type="paragraph" w:customStyle="1" w:styleId="1E32B7C9AF2E496293FC3588FE22419C">
    <w:name w:val="1E32B7C9AF2E496293FC3588FE22419C"/>
    <w:rsid w:val="004E4B09"/>
  </w:style>
  <w:style w:type="paragraph" w:customStyle="1" w:styleId="27B4D61BE2D84526825BC07158E9DED3">
    <w:name w:val="27B4D61BE2D84526825BC07158E9DED3"/>
    <w:rsid w:val="004E4B09"/>
  </w:style>
  <w:style w:type="paragraph" w:customStyle="1" w:styleId="FB187928A7764C86A9EF03FA0C6FD21D">
    <w:name w:val="FB187928A7764C86A9EF03FA0C6FD21D"/>
    <w:rsid w:val="004E4B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Zeitplan</vt:lpstr>
    </vt:vector>
  </TitlesOfParts>
  <Company>HP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Zeitplan</dc:title>
  <dc:creator>Merz</dc:creator>
  <cp:lastModifiedBy>- 0</cp:lastModifiedBy>
  <cp:revision>9</cp:revision>
  <cp:lastPrinted>2020-03-16T14:05:00Z</cp:lastPrinted>
  <dcterms:created xsi:type="dcterms:W3CDTF">2020-03-16T11:05:00Z</dcterms:created>
  <dcterms:modified xsi:type="dcterms:W3CDTF">2020-03-19T12:01:00Z</dcterms:modified>
</cp:coreProperties>
</file>